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FCC" w:rsidRPr="000D2FCC" w:rsidRDefault="000D2FCC" w:rsidP="002747AB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</w:pPr>
      <w:bookmarkStart w:id="0" w:name="_GoBack"/>
      <w:r w:rsidRPr="000D2FCC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>HTF-Məşğələ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 xml:space="preserve"> </w:t>
      </w:r>
      <w:r w:rsidRPr="000D2FCC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>4</w:t>
      </w:r>
    </w:p>
    <w:p w:rsidR="00D91F70" w:rsidRDefault="000D2FCC" w:rsidP="002747AB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</w:pPr>
      <w:r w:rsidRPr="00397FFD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>Göbələklərin, ibtidailərin və virusların təsnifatı, morfologiyası və ultrastrukturası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 xml:space="preserve">Məşğələnin planı: 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 xml:space="preserve">I.Müəllimin giriş sözü, davamiyyətin yoxlanılması 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>II.Müzakirə olunan suallar və  müvafiq slayd, cədvəl, ləvazimatların  nümayişi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>1. Eukariot hüceyrənin quruluş xüsusiyyətləri.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>2.Göbələklərin təsnifatı, morfologiyası və ultrastrukturu. Miselial, maya, mayayabənzər, dimorf göbələklər. Göbələklərin çoxalma xüsusiyyətləri: cinsi və qeyri-cinsi çoxalma. Göbələklərin təsnifatı: Təkmilləşmiş (Zyqomycota, Ascomycota, Basidiomycota) və təkmilləşməmiş (Deuteromycota) göbələklər. İnsan üçün patogen olan göbələklərin mühüm nümayəndələri.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>3.İbtidailərin morfologiyası, ultrastrukturu, təsnifatı: Protozoa yarım aləmi. Sarcomastigophora, Apicomplexa, Ciliophora, Microspora tipləri. İbtidailərin  morfologiyasının öyrənilmə üsulları.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 xml:space="preserve">4.Virusların xüsusiyyətləri, təsnifatı, morfologiyası və ultrastrukturu. Virionun quruluşu (sadə və mürəkkəb). Virusların təsnifatı. 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 xml:space="preserve">5. DNT və RNT tərkibli viruslar. 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E56CEC">
        <w:rPr>
          <w:rFonts w:ascii="Times New Roman" w:hAnsi="Times New Roman" w:cs="Times New Roman"/>
          <w:sz w:val="24"/>
          <w:szCs w:val="24"/>
          <w:lang w:val="az-Latn-AZ"/>
        </w:rPr>
        <w:t>6.Prionlar və viroidlər haqqında məlumat.</w:t>
      </w:r>
    </w:p>
    <w:p w:rsidR="00E56CEC" w:rsidRPr="00E56CEC" w:rsidRDefault="00E56CEC" w:rsidP="00E56CEC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az-Latn-AZ"/>
        </w:rPr>
      </w:pPr>
    </w:p>
    <w:p w:rsidR="000D2FCC" w:rsidRDefault="000D2FCC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0D2FCC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Göbələklərin morfologiyası və</w:t>
      </w:r>
      <w:r w:rsidRPr="00397FFD">
        <w:rPr>
          <w:b/>
          <w:i/>
          <w:u w:val="single"/>
          <w:lang w:val="az-Latn-AZ"/>
        </w:rPr>
        <w:t xml:space="preserve"> </w:t>
      </w:r>
      <w:r w:rsidRPr="000D2FCC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ultrastrukturası.</w:t>
      </w:r>
    </w:p>
    <w:p w:rsidR="000E3080" w:rsidRPr="000E3080" w:rsidRDefault="000E308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Göbələklər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(Fungi, Mycetes, Mycota) - bitki təbiətli, xlorofilsiz, 1 və ya çox hüceyrəli eukariot orqanizmlərdir. Mikrobiologiyanın mikroskopik göbələkləri öyrənən bölməsi  mikologiya adlanır. Göbələklərin patogen və qeyri-patogen nümayəndələri mövcuddur. 150 000-dən çox növü mə</w:t>
      </w:r>
      <w:r>
        <w:rPr>
          <w:rFonts w:ascii="Times New Roman" w:hAnsi="Times New Roman" w:cs="Times New Roman"/>
          <w:sz w:val="28"/>
          <w:szCs w:val="28"/>
          <w:lang w:val="az-Latn-AZ"/>
        </w:rPr>
        <w:t>lumdur,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100-ə yaxın növü (15 cins) - insanlarda və heyvanlarda müxtəlif xəstəliklər törədirlər.</w:t>
      </w:r>
    </w:p>
    <w:p w:rsid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0E308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Göbələklərin təsnifatı</w:t>
      </w:r>
    </w:p>
    <w:p w:rsidR="000E3080" w:rsidRPr="000E3080" w:rsidRDefault="000E308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sz w:val="28"/>
          <w:szCs w:val="28"/>
          <w:lang w:val="az-Latn-AZ"/>
        </w:rPr>
        <w:t>Müasir təsnifatda göbələklər tiplərə ayırır. Tiplər siniflərə, siniflər cinslərə, cinslər isə öz növbəsində növlərə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ayrılırlar.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Cinsi çохalmanın оlub-оlmamasına əsasən bütün göbələklər təkmilləşmiş və təkmilləşməmiş göbələklərə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bölünür.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Təkmilləşmiş göbələklər qеyri-cinsi çохalma ilə yanaşı cinsi yоlla da çохalırlar. </w:t>
      </w:r>
    </w:p>
    <w:p w:rsidR="000E3080" w:rsidRP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sz w:val="28"/>
          <w:szCs w:val="28"/>
          <w:lang w:val="az-Latn-AZ"/>
        </w:rPr>
        <w:t>Təkmilləşməmiş göbələklərdə isə cinsi çохalma aşkar еdilməmişdir, lakin bu şərtidir, bеlə ki, bu göbələklərdə cinsi çохalma aşkar еdildikcə оnları müvafiq tiplərə aid еdirlər.</w:t>
      </w:r>
    </w:p>
    <w:p w:rsid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Ziqоmisеtlər (Zyqomycota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). Cinsi və qеyri-cinsi yоlla çохalırlar. Cinsi çохalma ziqоspоralar (zygоs - birləşmə) vasitəsilə, qеyri-cinsi yоlla çохalma isə spоrangiоspоralar vasitəsilədir. Vеgеtativ misеliləri arakəsmə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sizdir.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Nümayəndələri: Rhizоpus, Absidia, Mucоr cinsləri və s.</w:t>
      </w:r>
    </w:p>
    <w:p w:rsid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Askоmisеtlər (Ascomycota).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Göbələklərin ən böyük tipidir. Bu tip bütün göbələklərin təqribən 60%-ni, insan üçün patоgеn оlan göbələklərin isə təqribən 85%-ni özündə birlə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şdirir.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Cinsi və qеyri-cinsi yоlla çохalırlar. Cinsi çохalma  askоspоralar (ask - kisə) vasitəsilə, qеyri-cinsi yоlla çохalma isə kоnidilər vasitəsilədir. Vеgеtativ misеliləri arakəsmə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lidir.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Nümayəndələri: Ajеllоmycеs (anamоrfik cinslər - Blastоmycеs və Histоplasma cinsləridir), Arthrоdеrma (anamоrfik cinslər - Micrоspоrium, Trichоphytоn cinsləridir), Cоccidоidеs, Saccharоmycеs, Candida  cinsləri və s.</w:t>
      </w:r>
    </w:p>
    <w:p w:rsidR="000E3080" w:rsidRP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Bazidоmisеtlər (Basidiomycota). </w:t>
      </w:r>
      <w:r w:rsidRPr="000E308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ab/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Cinsi çохalma bazidiоspоralar (basidi - əsas) vasitəsilə baş vеrir. Misеliləri çохsaylı arakəsmələrə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malikdir.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Nümayəndələri: </w:t>
      </w:r>
    </w:p>
    <w:p w:rsidR="00603192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Filobasidiella neoformans (anamоrfik növ - Cryptococcus neoformans). Bu tipə həmçinin papaqlı göbələklər də aiddir.</w:t>
      </w:r>
    </w:p>
    <w:p w:rsidR="000E3080" w:rsidRPr="000E3080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="00603192" w:rsidRPr="00E30304">
        <w:rPr>
          <w:rFonts w:ascii="Times New Roman" w:hAnsi="Times New Roman" w:cs="Times New Roman"/>
          <w:b/>
          <w:i/>
          <w:sz w:val="28"/>
          <w:szCs w:val="28"/>
          <w:lang w:val="az-Latn-AZ"/>
        </w:rPr>
        <w:t>Morfologiyası: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Göbələk hüceyrələ</w:t>
      </w:r>
      <w:r>
        <w:rPr>
          <w:rFonts w:ascii="Times New Roman" w:hAnsi="Times New Roman" w:cs="Times New Roman"/>
          <w:sz w:val="28"/>
          <w:szCs w:val="28"/>
          <w:lang w:val="az-Latn-AZ"/>
        </w:rPr>
        <w:t>ri polimorf,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təzə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kulturalarda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kürəvi, oval, yumurtavari,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uzun çöpvari, sapvari formada,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köhnə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kulturalarda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armudabənzər, amöbəbənzər, milşəkilli və s. </w:t>
      </w:r>
      <w:r>
        <w:rPr>
          <w:rFonts w:ascii="Times New Roman" w:hAnsi="Times New Roman" w:cs="Times New Roman"/>
          <w:sz w:val="28"/>
          <w:szCs w:val="28"/>
          <w:lang w:val="az-Latn-AZ"/>
        </w:rPr>
        <w:t>olur.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Qram üsulu ilə rənglədikdə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təzə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kulturada 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qram müsbə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t, 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köhnə kulturada  bəzə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n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qram mə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>nfi boyanırlar.  G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öbələk hüceyrələri: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>sadə və ya ibtidai - 1 hüceyrə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li, </w:t>
      </w:r>
      <w:r w:rsidRPr="000E3080">
        <w:rPr>
          <w:rFonts w:ascii="Times New Roman" w:hAnsi="Times New Roman" w:cs="Times New Roman"/>
          <w:sz w:val="28"/>
          <w:szCs w:val="28"/>
          <w:lang w:val="az-Latn-AZ"/>
        </w:rPr>
        <w:t xml:space="preserve"> ali və ya mürəkkəb - çox hüceyrəli</w:t>
      </w:r>
      <w:r w:rsidR="00603192">
        <w:rPr>
          <w:rFonts w:ascii="Times New Roman" w:hAnsi="Times New Roman" w:cs="Times New Roman"/>
          <w:sz w:val="28"/>
          <w:szCs w:val="28"/>
          <w:lang w:val="az-Latn-AZ"/>
        </w:rPr>
        <w:t xml:space="preserve"> olur.</w:t>
      </w:r>
    </w:p>
    <w:p w:rsidR="000E3080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30304">
        <w:rPr>
          <w:rFonts w:ascii="Times New Roman" w:hAnsi="Times New Roman" w:cs="Times New Roman"/>
          <w:b/>
          <w:sz w:val="28"/>
          <w:szCs w:val="28"/>
          <w:u w:val="single"/>
          <w:lang w:val="az-Latn-AZ"/>
        </w:rPr>
        <w:t xml:space="preserve">   </w:t>
      </w:r>
      <w:r w:rsidRPr="00E3030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Ultrastrukturu:</w:t>
      </w:r>
      <w:r w:rsidRPr="00603192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Sitoplazma - 1 və ya bir neçə nüvə, endoplazmatik retikulum, mitoxondri, Holci aparatı, vakuollar,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əlavələr (qlikogen, volyutin, lipid, piqment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s.) vardır,   sitoplazmatik membran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qlikoprotein, fosfolipid, erqosterol, zimesterol 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rkiblidir,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rigid hüceyrə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divarı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bir neçə qatlıdır, müxtəlif polisa-xaridlərdən (mannan, qlükan, selüloza, xitin), zülal və lipidlərdən 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şkil olunmuşdur. 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H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üceyrələrin 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sas struktur komponenti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1-10 x 4-70 mkm şaxələnmiş hiflərdən təşkil olunmuş miseliləridir, uzunluğu bəzən bir neçə santimetr ola bilir.</w:t>
      </w: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B0A31D2" wp14:editId="6126348E">
            <wp:extent cx="3810000" cy="218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28" cy="218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03192" w:rsidRP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i/>
          <w:sz w:val="28"/>
          <w:szCs w:val="28"/>
          <w:lang w:val="az-Latn-AZ"/>
        </w:rPr>
        <w:t>Çoxalmalarına görə:</w:t>
      </w:r>
    </w:p>
    <w:p w:rsidR="00603192" w:rsidRP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i/>
          <w:sz w:val="28"/>
          <w:szCs w:val="28"/>
          <w:lang w:val="az-Latn-AZ"/>
        </w:rPr>
        <w:t>cinsi yolla (teleomorf)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- cinsi sporaların (qametlərin) əmələ gəlməsi nəticəsində baş verir; </w:t>
      </w:r>
    </w:p>
    <w:p w:rsidR="00603192" w:rsidRP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i/>
          <w:sz w:val="28"/>
          <w:szCs w:val="28"/>
          <w:lang w:val="az-Latn-AZ"/>
        </w:rPr>
        <w:t>qeyri-cinsi yolla (anamorf)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- qeyri-cinsi sporalarla (ko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nidilərlə), tumurcuqlanma, fraqmentasiya və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s. yolla baş verir.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Göbələklərin cinsi çoxalmasının olub-olmamasına  görə 2 yerə bölünür:</w:t>
      </w:r>
    </w:p>
    <w:p w:rsidR="00603192" w:rsidRP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təkmilləşmiş - cinsi və qeyri-cinsi yolla çoxalanlar,  </w:t>
      </w: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sz w:val="28"/>
          <w:szCs w:val="28"/>
          <w:lang w:val="az-Latn-AZ"/>
        </w:rPr>
        <w:t>təkmilləşməmiş - qeyri-cinsi yolla çoxalanlar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603192" w:rsidRP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 Morfologiyasına görə bütün göbələklə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2 qrupa bölünürlər:  miselial,  maya göbələkləri.</w:t>
      </w:r>
    </w:p>
    <w:p w:rsidR="00603192" w:rsidRDefault="00603192" w:rsidP="002747AB">
      <w:pPr>
        <w:spacing w:after="0" w:line="240" w:lineRule="auto"/>
        <w:jc w:val="both"/>
        <w:rPr>
          <w:lang w:val="az-Latn-AZ"/>
        </w:rPr>
      </w:pP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603192">
        <w:rPr>
          <w:rFonts w:ascii="Times New Roman" w:hAnsi="Times New Roman" w:cs="Times New Roman"/>
          <w:i/>
          <w:sz w:val="28"/>
          <w:szCs w:val="28"/>
          <w:lang w:val="az-Latn-AZ"/>
        </w:rPr>
        <w:t>Miselial göbələklər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- uzun sapşəkilli hüceyrələrdən  (hiflərdən) ibarətdir, şaxələnərək miselilər əmələ gə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tirir,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çox hüceyrəli (ali) göbələklərdə miselilə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septalar vasitəsilə arakəsmə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li olur,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1 hüceyrəli (sadə və ya ibtidai) göbələklərdə miselilə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arakəsmə</w:t>
      </w:r>
      <w:r>
        <w:rPr>
          <w:rFonts w:ascii="Times New Roman" w:hAnsi="Times New Roman" w:cs="Times New Roman"/>
          <w:sz w:val="28"/>
          <w:szCs w:val="28"/>
          <w:lang w:val="az-Latn-AZ"/>
        </w:rPr>
        <w:t>siz  olur.</w:t>
      </w:r>
      <w:r w:rsidRPr="00603192">
        <w:rPr>
          <w:lang w:val="az-Latn-AZ"/>
        </w:rPr>
        <w:t xml:space="preserve"> </w:t>
      </w:r>
    </w:p>
    <w:p w:rsidR="00603192" w:rsidRDefault="00603192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Endospora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sporalar sporangilərin daxilində əmələ gəlir</w:t>
      </w:r>
      <w:r>
        <w:rPr>
          <w:rFonts w:ascii="Times New Roman" w:hAnsi="Times New Roman" w:cs="Times New Roman"/>
          <w:sz w:val="28"/>
          <w:szCs w:val="28"/>
          <w:lang w:val="az-Latn-AZ"/>
        </w:rPr>
        <w:t>,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ekzospora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ya konidi -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sporalar miselilərin xaricində əmələ gəlir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. 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Aleyrospora  - miseli üzərində yerləşən sporalar</w:t>
      </w:r>
      <w:r>
        <w:rPr>
          <w:rFonts w:ascii="Times New Roman" w:hAnsi="Times New Roman" w:cs="Times New Roman"/>
          <w:sz w:val="28"/>
          <w:szCs w:val="28"/>
          <w:lang w:val="az-Latn-AZ"/>
        </w:rPr>
        <w:t>, t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allospora  - vegetativ miselilərdə əmələ gələ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 sporalar,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b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lastospora  - ana hüceyrənin tumurcuqlanması nəticəsində əmələ gəlir, maya və mayayabənzər göbələklər üçün xasdır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3ABFAB6" wp14:editId="37BE0045">
            <wp:extent cx="3276600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71" cy="137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92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603192" w:rsidRPr="00E30304" w:rsidRDefault="00603192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603192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Maya göbələkləri (Sacchar</w:t>
      </w:r>
      <w:r w:rsidR="00E3030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omycetes):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3-5 mkm diametrdə, girdə və ya oval formada, 1 hüceyrəli təkmilləşmiş göbələklə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>rdir,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qeyri-cinsi çoxalma - ana hüceyrənin səthində tumurcuqların (blastosporalar) əmələ gəlməsi və göbələk hüceyrəsinə çevrilməsi ilə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baş verir,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cinsi çoxalma hüceyrənin daxilində ask adlanan kisədə askosporaların (4-8) əmələ gəlməsi ilə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baş verir.   P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>atogen nümayəndəsi yoxdur, əsasən çörək bişirmədə, süd məhsulları istehsalında, şərabçılıqda və s. geniş istifadə</w:t>
      </w:r>
      <w:r w:rsidR="00E30304">
        <w:rPr>
          <w:rFonts w:ascii="Times New Roman" w:hAnsi="Times New Roman" w:cs="Times New Roman"/>
          <w:sz w:val="28"/>
          <w:szCs w:val="28"/>
          <w:lang w:val="az-Latn-AZ"/>
        </w:rPr>
        <w:t xml:space="preserve"> edilir, </w:t>
      </w:r>
      <w:r w:rsidRPr="00603192">
        <w:rPr>
          <w:rFonts w:ascii="Times New Roman" w:hAnsi="Times New Roman" w:cs="Times New Roman"/>
          <w:sz w:val="28"/>
          <w:szCs w:val="28"/>
          <w:lang w:val="az-Latn-AZ"/>
        </w:rPr>
        <w:t xml:space="preserve"> maya göbələklərindən - biotexnoloji üsullarla bir çox biopreparatlar (interleykin, B hepatit virusu antigeni və s.) alınır və geniş istifsdə edilir.</w:t>
      </w:r>
    </w:p>
    <w:p w:rsidR="000E3080" w:rsidRPr="00E30304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az-Latn-AZ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338CD1E2">
            <wp:extent cx="2652121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99" cy="164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0304">
        <w:rPr>
          <w:rFonts w:ascii="Times New Roman" w:hAnsi="Times New Roman" w:cs="Times New Roman"/>
          <w:i/>
          <w:sz w:val="24"/>
          <w:szCs w:val="24"/>
          <w:lang w:val="az-Latn-AZ"/>
        </w:rPr>
        <w:t>Maya göbələkləri: Saccharomyces cerevisiae</w:t>
      </w:r>
    </w:p>
    <w:p w:rsidR="000E3080" w:rsidRPr="00E30304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az-Latn-AZ"/>
        </w:rPr>
      </w:pPr>
    </w:p>
    <w:p w:rsidR="000E3080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3030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Mayayabənzər göbələklə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r: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morfologiyasına görə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maya göbələklərinə oxşardır, onlardan, cinsi çoxalmasının olmaması ilə fərqlə</w:t>
      </w:r>
      <w:r>
        <w:rPr>
          <w:rFonts w:ascii="Times New Roman" w:hAnsi="Times New Roman" w:cs="Times New Roman"/>
          <w:sz w:val="28"/>
          <w:szCs w:val="28"/>
          <w:lang w:val="az-Latn-AZ"/>
        </w:rPr>
        <w:t>nir,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oval formada, 2-5 mkm ölçüdə, qeyri-cinsi yolla çoxalan (blastosporalarla) 1 hüceyrəli göbələklərdir. </w:t>
      </w:r>
      <w:r>
        <w:rPr>
          <w:rFonts w:ascii="Times New Roman" w:hAnsi="Times New Roman" w:cs="Times New Roman"/>
          <w:sz w:val="28"/>
          <w:szCs w:val="28"/>
          <w:lang w:val="az-Latn-AZ"/>
        </w:rPr>
        <w:t>B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əzə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 tumurcuqlar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ana hüceyrədən ayrılmır, uzununa böyüyür və yalançı miseli (psevdomiseli) əmələ gətirirlə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r,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psevdomiseli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ümumi hüceyrə divarına malik olmur,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uzunsov hüceyrələrin ardıcıl düzülməsi nəticəsində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for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malaşır.</w:t>
      </w:r>
    </w:p>
    <w:p w:rsidR="00E30304" w:rsidRPr="002747AB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E3030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Göbələklərin morfologiyasının öyrənilmə üsulları</w:t>
      </w:r>
      <w:r w:rsidR="00E252ED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nativ 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rənglənmiş preparatlar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la öyrənilir.</w:t>
      </w:r>
      <w:r w:rsidR="002747AB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Nativ preparatlara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qaranlıq sahəli mikroskopda və ya işıq mikroskopunda (kondensoru aşağı vəziyyətdə) quru obyektivlə (x40) baxılır.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Rənglənmiş preparatlar (Qram, Romanovski-Gimza, Sil-Nilsen və s. rənglənir) işıq mikroskopunda  immersion obyektivlə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(x90) baxılır,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boyanmış göbələk elementləri (miselilə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ri, sporaları) 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>nativdə olduğundan daha yaxşı görünür.</w:t>
      </w:r>
    </w:p>
    <w:p w:rsidR="00E252ED" w:rsidRPr="00E252ED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İbtidailə</w:t>
      </w:r>
      <w:r w:rsidR="00E252ED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r (Protozoa)</w:t>
      </w:r>
      <w:r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–</w:t>
      </w:r>
      <w:r w:rsidR="00E252ED" w:rsidRPr="00E252ED">
        <w:rPr>
          <w:rFonts w:ascii="Times New Roman" w:hAnsi="Times New Roman" w:cs="Times New Roman"/>
          <w:i/>
          <w:sz w:val="28"/>
          <w:szCs w:val="28"/>
          <w:lang w:val="az-Latn-AZ"/>
        </w:rPr>
        <w:t>Animalia aləmi, Protozoa yarımaləmi</w:t>
      </w:r>
      <w:r w:rsidR="00E252ED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7 tipə bölünür, 4 tipi insanlar üçün patogendir.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b/>
          <w:sz w:val="28"/>
          <w:szCs w:val="28"/>
          <w:lang w:val="az-Latn-AZ"/>
        </w:rPr>
        <w:t>1.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Sarcomastigophora tipi - 2 yarımtipə bölünür: 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a) Sarcodina yarımtipi (amöblər), 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b) Mastigophora yarımt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ipi (leyşmaniyalar, trixomonda,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lyambliya, tripanosomlar). 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Apicomplexa tipi (malyariya plazmodilə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ri,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toksopl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azma,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kriptosporidi, sarkosistlər). 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b/>
          <w:sz w:val="28"/>
          <w:szCs w:val="28"/>
          <w:lang w:val="az-Latn-AZ"/>
        </w:rPr>
        <w:t>3.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Ciliophora tipi (balantidi).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b/>
          <w:sz w:val="28"/>
          <w:szCs w:val="28"/>
          <w:lang w:val="az-Latn-AZ"/>
        </w:rPr>
        <w:t>4.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Microspora tipi (mikrosporidilər).</w:t>
      </w:r>
    </w:p>
    <w:p w:rsidR="00E252ED" w:rsidRPr="00E252ED" w:rsidRDefault="00760BC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Bir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hüceyrəli eukariot mikroorqanizmlərdir, torpaqda, dəniz və okean sularında, şirin su hövzələrində, bitki və heyvan orqanizmlərində  gen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iş yayılmışlar.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70 000 qədər növü mə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lumdur, 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>50-dən çox növü insan orqanizmində parazitlik edir və müxtəlif xəstəliklər törədir.  İbtidailər öyrənilən bölmə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protozoologiya və ya parazitologiya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, t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>örətdikləri xəstəliklə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>r isə</w:t>
      </w:r>
      <w:r w:rsidR="00E30304" w:rsidRPr="00E30304">
        <w:rPr>
          <w:rFonts w:ascii="Times New Roman" w:hAnsi="Times New Roman" w:cs="Times New Roman"/>
          <w:sz w:val="28"/>
          <w:szCs w:val="28"/>
          <w:lang w:val="az-Latn-AZ"/>
        </w:rPr>
        <w:t xml:space="preserve"> protozooz və ya parazitar (invazion) xəstəliklər adlanır.</w:t>
      </w:r>
      <w:r w:rsidR="00E252ED" w:rsidRPr="00E252ED">
        <w:rPr>
          <w:lang w:val="az-Latn-AZ"/>
        </w:rPr>
        <w:t xml:space="preserve"> </w:t>
      </w:r>
      <w:r w:rsidR="00E252ED">
        <w:rPr>
          <w:lang w:val="az-Latn-AZ"/>
        </w:rPr>
        <w:t xml:space="preserve">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Patogen ibtidailərin bəzilə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əsas və aralıq sahiblərini dəyişməklə mürəkkəb inkişaf sikli (cinsi və qeyri-cinsi yolla çoxalmaqla) keçirirlə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r.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Bəzi ibtidailə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əlverişsiz şəraitdə davamlı  törəmələr  sistalar əmələ gətirirlə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r.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Morfologiyasına görə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: 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>oval, kürəvi, armuda bənzər, aypara və</w:t>
      </w:r>
      <w:r w:rsidR="00E252ED">
        <w:rPr>
          <w:rFonts w:ascii="Times New Roman" w:hAnsi="Times New Roman" w:cs="Times New Roman"/>
          <w:sz w:val="28"/>
          <w:szCs w:val="28"/>
          <w:lang w:val="az-Latn-AZ"/>
        </w:rPr>
        <w:t xml:space="preserve"> ya portağal dili</w:t>
      </w:r>
      <w:r w:rsidR="00E252ED"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minə oxşar, 2-100 mkm  ölçüdə  olurlar. </w:t>
      </w:r>
    </w:p>
    <w:p w:rsidR="00E252ED" w:rsidRPr="00E252ED" w:rsidRDefault="00E252ED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i/>
          <w:sz w:val="28"/>
          <w:szCs w:val="28"/>
          <w:lang w:val="az-Latn-AZ"/>
        </w:rPr>
        <w:t>Quruluşuna görə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: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1 və ya bir neçə formalaşmış nüvə və nüvəcikdə</w:t>
      </w:r>
      <w:r>
        <w:rPr>
          <w:rFonts w:ascii="Times New Roman" w:hAnsi="Times New Roman" w:cs="Times New Roman"/>
          <w:sz w:val="28"/>
          <w:szCs w:val="28"/>
          <w:lang w:val="az-Latn-AZ"/>
        </w:rPr>
        <w:t>n,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daxilində endoplazmatik retikulum, mitoxondrii, Holci aparatı, lizosomlar, vakuollar, müxtəlif əlavələ</w:t>
      </w:r>
      <w:r>
        <w:rPr>
          <w:rFonts w:ascii="Times New Roman" w:hAnsi="Times New Roman" w:cs="Times New Roman"/>
          <w:sz w:val="28"/>
          <w:szCs w:val="28"/>
          <w:lang w:val="az-Latn-AZ"/>
        </w:rPr>
        <w:t>r  olan  sitoplazmadan,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elastik xarici qişadan  pellikuladan ibarətdir.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Flagellalar, kirpiciklər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yalançı ayaqcıqlar (psevdo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podilər) vasitəsilə fəal hərəkətə malikdir. </w:t>
      </w:r>
    </w:p>
    <w:p w:rsidR="00E30304" w:rsidRDefault="00E252ED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252ED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Qidalanması: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faqositoz  mexanizmlə, bəzən xüsusi strukturların əmələ gəlməsi ilə baş verir.  Sitoplazmasında, yığılıb-açılan vakuollara rast gəlinir. Ci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nsi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>sporoqoniya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qeyri-cinsi </w:t>
      </w:r>
      <w:r w:rsidRPr="00E252ED">
        <w:rPr>
          <w:rFonts w:ascii="Times New Roman" w:hAnsi="Times New Roman" w:cs="Times New Roman"/>
          <w:sz w:val="28"/>
          <w:szCs w:val="28"/>
          <w:lang w:val="az-Latn-AZ"/>
        </w:rPr>
        <w:t xml:space="preserve"> meroqoniya (2-yə bölünmə) və şizoqoniya (çox yerə bölünmə) yolu ilə çoxalırlar.</w:t>
      </w:r>
    </w:p>
    <w:p w:rsidR="00760BC0" w:rsidRPr="00760BC0" w:rsidRDefault="00760BC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Sarcomastigophora tipi  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>-</w:t>
      </w:r>
      <w:r w:rsidRPr="00760BC0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760BC0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Sarcodina yarımtipinə aid olan ibtidailər: </w:t>
      </w:r>
    </w:p>
    <w:p w:rsidR="00760BC0" w:rsidRPr="00760BC0" w:rsidRDefault="00760BC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amöblər  dəyişkən formada (kürə, oval) olub, psevdopodilər əmələ gətirməklə hərəkət edir, həm də  qidalanırlar.  2-yə bölünməklə çoxalırlar, əlverişsiz şəraitdə ölçüsü  9-14 mkm olan  sista əmələ gətirirlər. </w:t>
      </w:r>
    </w:p>
    <w:p w:rsidR="00760BC0" w:rsidRPr="00760BC0" w:rsidRDefault="00760BC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 İnsan üçün patogen  nümayəndəsi: </w:t>
      </w:r>
    </w:p>
    <w:p w:rsidR="00760BC0" w:rsidRPr="00760BC0" w:rsidRDefault="00760BC0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Entamoeba histol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ytica (20-25 mkm) növü aiddir,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toxuma, sistaönü və sista formalarda rast gəlinir,  toxuma forması - xəstələrdə, sistaönü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sista formaları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daşıyıcılarda rast gə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linir.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Yoğun bağırsağın xoralı zədələnmə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sinin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amöb dizenteriyasının törədicisidir.  </w:t>
      </w:r>
    </w:p>
    <w:p w:rsidR="00760BC0" w:rsidRPr="00760BC0" w:rsidRDefault="00760BC0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i/>
          <w:sz w:val="28"/>
          <w:szCs w:val="28"/>
          <w:lang w:val="az-Latn-AZ"/>
        </w:rPr>
        <w:t>Mastigophora yarımtipinə aid olan ibtidailə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r: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>flagellalara malikdirlər,  aktiv hərəkətlidirlər, 2-yə bölünməklə çoxalırlar. Patogen nümayəndələrinə dəri və visseral leyşmaniozların törədicilə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 leyşmaniyalar (Leischmania tropica, L.donovani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s.),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trixomonozun törə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dicisi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trixo</w:t>
      </w:r>
      <w:r>
        <w:rPr>
          <w:rFonts w:ascii="Times New Roman" w:hAnsi="Times New Roman" w:cs="Times New Roman"/>
          <w:sz w:val="28"/>
          <w:szCs w:val="28"/>
          <w:lang w:val="az-Latn-AZ"/>
        </w:rPr>
        <w:t>monada (Trichomonas vaginalis),</w:t>
      </w:r>
    </w:p>
    <w:p w:rsidR="00E30304" w:rsidRDefault="00760BC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qiardiozun törə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dicisi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qiardiya (Giardia lamblia</w:t>
      </w:r>
      <w:r>
        <w:rPr>
          <w:rFonts w:ascii="Times New Roman" w:hAnsi="Times New Roman" w:cs="Times New Roman"/>
          <w:sz w:val="28"/>
          <w:szCs w:val="28"/>
          <w:lang w:val="az-Latn-AZ"/>
        </w:rPr>
        <w:t>) aiddir.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E30304" w:rsidRDefault="00760BC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60BC0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Apicomplexa tipinə aid olan ibtidailə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r: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>uc hissəsində  sahib hüceyrəyə daxil olmanı təmin edən  apikal kompleksə malikdirlə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r,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>hüceyrədaxili parazitlərdir,  əsas və ara sahibləri dəyişməklə mürəkkə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b inkişaf sikli 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cinsi – sporoqoniya, </w:t>
      </w:r>
      <w:r>
        <w:rPr>
          <w:rFonts w:ascii="Times New Roman" w:hAnsi="Times New Roman" w:cs="Times New Roman"/>
          <w:sz w:val="28"/>
          <w:szCs w:val="28"/>
          <w:lang w:val="az-Latn-AZ"/>
        </w:rPr>
        <w:t>qeyri-cinsi – şizoqoniya keçirirlər.</w:t>
      </w:r>
    </w:p>
    <w:p w:rsidR="00E30304" w:rsidRDefault="00760BC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Ciliophora tipi: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səthləri kirpiciklərlə örtülüdür, onların hesabına hərəkətli olur,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>sadə bölünməklə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çoxalır.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İnsan üçün patogen nümayəndəsi: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Balantidium coli 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növüdür,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 yoğun bağırsaqların zədələnməsi ilə müşaiyət olunan xəstə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liyi </w:t>
      </w:r>
      <w:r w:rsidRPr="00760BC0">
        <w:rPr>
          <w:rFonts w:ascii="Times New Roman" w:hAnsi="Times New Roman" w:cs="Times New Roman"/>
          <w:sz w:val="28"/>
          <w:szCs w:val="28"/>
          <w:lang w:val="az-Latn-AZ"/>
        </w:rPr>
        <w:t xml:space="preserve">balantidiazı törədir. </w:t>
      </w:r>
    </w:p>
    <w:p w:rsidR="004731FF" w:rsidRP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Microspora tipinin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nümayəndələri olan mikrosporidilə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r:  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 xml:space="preserve"> kiçik ölçülü (1-10 mkm), obliqat hüceyrədaxili parazitlə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rdir,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2-yə bölünməklə (meroqoniya) və spora əmələ gətirməklə (sporoqoniya)  çox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alırlar,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 xml:space="preserve"> heyvanlar arasında geniş yayılmışlar. </w:t>
      </w:r>
    </w:p>
    <w:p w:rsidR="00E30304" w:rsidRPr="00760BC0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Yoluxması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 xml:space="preserve"> xüsusi infeksion sporalar  (sporoplazma) vasitəsi 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baş verir,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əsasən immuniteti zəif  insanlarda  mikrosporidioz (ishal, irinli-iltihab və s.) əmələ gətirirlər.</w:t>
      </w:r>
    </w:p>
    <w:p w:rsidR="00E30304" w:rsidRP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İbtidailə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rin </w:t>
      </w: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morfolo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giyasının </w:t>
      </w: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öyrənilmə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üsulları </w:t>
      </w: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(Gimza üsulu)</w:t>
      </w:r>
    </w:p>
    <w:p w:rsidR="00E30304" w:rsidRPr="00760BC0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az-Latn-AZ"/>
        </w:rPr>
      </w:pPr>
    </w:p>
    <w:p w:rsidR="00E30304" w:rsidRDefault="00E30304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</w:p>
    <w:p w:rsidR="00E30304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4731FF"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inline distT="0" distB="0" distL="0" distR="0" wp14:anchorId="4A62FA51" wp14:editId="5229DF86">
            <wp:extent cx="1895474" cy="1247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23" cy="125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               </w:t>
      </w:r>
      <w:r w:rsidRPr="004731FF"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inline distT="0" distB="0" distL="0" distR="0" wp14:anchorId="1989909D" wp14:editId="4D7D8DCF">
            <wp:extent cx="2209016" cy="11049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00" cy="111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   </w:t>
      </w:r>
    </w:p>
    <w:p w:rsidR="00E30304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</w:p>
    <w:p w:rsidR="00E30304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  <w:r w:rsidRPr="004731FF">
        <w:rPr>
          <w:rFonts w:ascii="Times New Roman" w:hAnsi="Times New Roman" w:cs="Times New Roman"/>
          <w:b/>
          <w:i/>
          <w:sz w:val="28"/>
          <w:szCs w:val="28"/>
          <w:lang w:val="az-Latn-AZ"/>
        </w:rPr>
        <w:t>Leishmania donovani                                          Tryponosoma spp.</w:t>
      </w: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az-Latn-AZ"/>
        </w:rPr>
      </w:pPr>
    </w:p>
    <w:p w:rsidR="00E30304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L</w:t>
      </w: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üqol məhlulu ilə boyama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-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lüqol məhlulu ilə boyadılmış preparatlarda parazitlərin sistaları qızılı-qəhvəyi rəngə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boyanır.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Qeyd etmək lazımdır ki, Lüqol məhlulu ilə boyadılmış preparatlarda parazitlərin vegetativ formaları məhv olduğundan çətinliklə aşkar edilir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15C29E" wp14:editId="46D82787">
            <wp:extent cx="232410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37" cy="138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Giardia lamblia </w:t>
      </w:r>
      <w:r w:rsidRPr="004731FF">
        <w:rPr>
          <w:rFonts w:ascii="Times New Roman" w:hAnsi="Times New Roman" w:cs="Times New Roman"/>
          <w:sz w:val="28"/>
          <w:szCs w:val="28"/>
          <w:lang w:val="az-Latn-AZ"/>
        </w:rPr>
        <w:t>(trofozoit və sista formaları</w:t>
      </w:r>
      <w:r>
        <w:rPr>
          <w:rFonts w:ascii="Times New Roman" w:hAnsi="Times New Roman" w:cs="Times New Roman"/>
          <w:sz w:val="28"/>
          <w:szCs w:val="28"/>
          <w:lang w:val="az-Latn-AZ"/>
        </w:rPr>
        <w:t>)</w:t>
      </w: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4731FF" w:rsidRP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4731FF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«əzilən damla» preparatında ibtidailərin morfoloji formaları</w:t>
      </w: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C59B774" wp14:editId="48DFBE66">
            <wp:extent cx="1885950" cy="131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44" cy="131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79D909" wp14:editId="61881FEF">
            <wp:extent cx="1962150" cy="131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8" cy="131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E6279D" wp14:editId="588A8DE5">
            <wp:extent cx="2015477" cy="13144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47" cy="13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1FF" w:rsidRPr="00A20824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az-Latn-AZ"/>
        </w:rPr>
      </w:pPr>
      <w:r w:rsidRPr="00A20824">
        <w:rPr>
          <w:rFonts w:ascii="Times New Roman" w:hAnsi="Times New Roman" w:cs="Times New Roman"/>
          <w:i/>
          <w:sz w:val="20"/>
          <w:szCs w:val="20"/>
          <w:lang w:val="az-Latn-AZ"/>
        </w:rPr>
        <w:t>Giardia lamblia (vegetativ forma)</w:t>
      </w:r>
      <w:r w:rsidRPr="00A20824">
        <w:rPr>
          <w:sz w:val="20"/>
          <w:szCs w:val="20"/>
          <w:lang w:val="en-US"/>
        </w:rPr>
        <w:t xml:space="preserve"> </w:t>
      </w:r>
      <w:r w:rsidR="00A20824">
        <w:rPr>
          <w:sz w:val="20"/>
          <w:szCs w:val="20"/>
          <w:lang w:val="en-US"/>
        </w:rPr>
        <w:t xml:space="preserve">    </w:t>
      </w:r>
      <w:r w:rsidRPr="00A20824">
        <w:rPr>
          <w:rFonts w:ascii="Times New Roman" w:hAnsi="Times New Roman" w:cs="Times New Roman"/>
          <w:i/>
          <w:sz w:val="20"/>
          <w:szCs w:val="20"/>
          <w:lang w:val="az-Latn-AZ"/>
        </w:rPr>
        <w:t>Trichomonas vaginalis (vegetativ forma)</w:t>
      </w:r>
      <w:r w:rsidR="00A20824" w:rsidRPr="00A20824">
        <w:rPr>
          <w:sz w:val="20"/>
          <w:szCs w:val="20"/>
          <w:lang w:val="en-US"/>
        </w:rPr>
        <w:t xml:space="preserve"> </w:t>
      </w:r>
      <w:r w:rsidR="00A20824">
        <w:rPr>
          <w:sz w:val="20"/>
          <w:szCs w:val="20"/>
          <w:lang w:val="en-US"/>
        </w:rPr>
        <w:t xml:space="preserve">           </w:t>
      </w:r>
      <w:r w:rsidR="00A20824" w:rsidRPr="00A20824">
        <w:rPr>
          <w:rFonts w:ascii="Times New Roman" w:hAnsi="Times New Roman" w:cs="Times New Roman"/>
          <w:i/>
          <w:sz w:val="20"/>
          <w:szCs w:val="20"/>
          <w:lang w:val="az-Latn-AZ"/>
        </w:rPr>
        <w:t>Enthamoeba hystolitica (sista)</w:t>
      </w: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az-Latn-AZ"/>
        </w:rPr>
      </w:pP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az-Latn-AZ"/>
        </w:rPr>
      </w:pPr>
    </w:p>
    <w:p w:rsidR="004731FF" w:rsidRDefault="004731FF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4731FF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A2082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lastRenderedPageBreak/>
        <w:t>Virusların morfologiyası və</w:t>
      </w:r>
      <w:r w:rsidR="00766512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təsnifatı</w:t>
      </w:r>
    </w:p>
    <w:p w:rsidR="004731FF" w:rsidRDefault="00A20824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Viruslar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(lat. virus-zəhər) - obliqat hüceyrədaxili parazitlər olub, Vira aləminə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aiddir.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Viruslar -  hüceyrə quruluşuna və metabolitik sistemə malik olmadıqlarına, yalnız 1 nuklein turşusundan (DNT və ya RNT) ibarət olduqlarına və s. görə digər mikroorqanizmlərdən kəskin fərqlənirlə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Metabolitik sistemləri olmadığı üçün, ancaq sahib hüceyrənin daxilində  çoxala bilirlə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Xüsusi  disyunktiv  (bir-birindən ayrılma) çoxalma xüsusiyyətinə -  reproduksiyasına  (lat. re-təkrar+ produc-tio-istehsal)  görə fərqlənirlər.  </w:t>
      </w:r>
    </w:p>
    <w:p w:rsidR="00766512" w:rsidRPr="004731FF" w:rsidRDefault="00766512" w:rsidP="002747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66512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Virusların nomenklaturası və ya adlandırılması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 xml:space="preserve"> - onların törətdiyi xəstəliklərin adına uyğun (quduzluq, qrip, qızılca, məxmərək virusları və s.), bəzən virusun ilk dəfə aşkar olunduğu yerin adı (Koksaki, Marburq, Ebola, Krım-Konqo virusları), bəzən də onu kəşf edən alimlərin adı (Epşteyn-Barr virusu) 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adlandırılır. 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Virusların sistematikası üçün tətbiq edilən təsnifat vahidləri prokariot və eukariot mikroorqanizmlərdə olduğu kimidir:  fəsilə, yarımfəsilə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, cins. 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Lakin onlardan fərqli olaraq viruslarda növ adı göstə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rilmir. 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Fəsilə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nin adı-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 xml:space="preserve">viridae 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y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arımfəsilə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nin adı-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virinae, cinsin adı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–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virus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Məs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Pr="00766512">
        <w:rPr>
          <w:rFonts w:ascii="Times New Roman" w:hAnsi="Times New Roman" w:cs="Times New Roman"/>
          <w:sz w:val="28"/>
          <w:szCs w:val="28"/>
          <w:lang w:val="az-Latn-AZ"/>
        </w:rPr>
        <w:t>, herpes  viruslar – Herpesviridae fəsiləsinin, Alfaherpesvirinae yarımfəsiləsinin, Simplex virus cinsinə, qrip virusları – Orthomyxoviridae fəsiləsinin, İnfluenza-virus cinsinə aiddir.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A2082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Virusların morfologiyası</w:t>
      </w:r>
    </w:p>
    <w:p w:rsid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33A032D" wp14:editId="6398945C">
            <wp:extent cx="3067050" cy="1666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8" cy="166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Virion -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mərkəzində hər hansı bir nuklein turşusu (DNT və ya RNT) və onu xaricdən əhatə edən kapsid  qişadan ibarə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tdir.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Kapsid - təkrarlanan 1 və ya bir neçə zülal molekulundan təşkil olunmuş - kapsomerlərdən ibarə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tdir.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Kapsomerlərin sayı müxtəlif olmaqla yanaşı, hər bir virus cinsi üçün sabitdir: məsələn, polimielit virusu - 60, adenoviruslar - 252, herpes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viruslarda - 960 kapsomer.    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Kapsomerlərin düzülüşünə görə virionlar 3 tipə bölünür: spiralvari  (çöpşəkilli viruslarda), kubvari - ikosaedral  (kürəvi və kubşəkilli viruslarda), qarışıq (bakteriofaqlarda) tip. Nuklein turşusu və kapsid qişası birlikdə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nukleokapsid adlanır.</w:t>
      </w:r>
      <w:r w:rsidRPr="00A20824">
        <w:rPr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Viruslar quruluşuna görə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sadə və mürəkkəb olur. 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747AB">
        <w:rPr>
          <w:rFonts w:ascii="Times New Roman" w:hAnsi="Times New Roman" w:cs="Times New Roman"/>
          <w:i/>
          <w:sz w:val="28"/>
          <w:szCs w:val="28"/>
          <w:lang w:val="az-Latn-AZ"/>
        </w:rPr>
        <w:t>Sadə quruluşlu viruslar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(adenoviruslar, </w:t>
      </w:r>
      <w:r w:rsidR="002747AB">
        <w:rPr>
          <w:rFonts w:ascii="Times New Roman" w:hAnsi="Times New Roman" w:cs="Times New Roman"/>
          <w:sz w:val="28"/>
          <w:szCs w:val="28"/>
          <w:lang w:val="az-Latn-AZ"/>
        </w:rPr>
        <w:t>polimielit, papilloma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,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reoviruslar və s.), yalnız nukleokapsiddən ibarət olur. </w:t>
      </w:r>
    </w:p>
    <w:p w:rsid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747AB">
        <w:rPr>
          <w:rFonts w:ascii="Times New Roman" w:hAnsi="Times New Roman" w:cs="Times New Roman"/>
          <w:i/>
          <w:sz w:val="28"/>
          <w:szCs w:val="28"/>
          <w:lang w:val="az-Latn-AZ"/>
        </w:rPr>
        <w:t>Mürəkkəb quruluşlu viruslar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(herpes, qrip, paraqrip, quduzluq, qızılca, və s.), nukleokapsiddən başqa, həm də xaricdən əlavə lipoproteid tərkibli  superkapsid  və ya peplos adlanan qişa ilə əhatə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olunurlar.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Virionun kimyəvi tərkibi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-</w:t>
      </w:r>
      <w:r w:rsidRPr="00A20824">
        <w:rPr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nuklein turşusu və  zülallardan ibarə</w:t>
      </w:r>
      <w:r>
        <w:rPr>
          <w:rFonts w:ascii="Times New Roman" w:hAnsi="Times New Roman" w:cs="Times New Roman"/>
          <w:sz w:val="28"/>
          <w:szCs w:val="28"/>
          <w:lang w:val="az-Latn-AZ"/>
        </w:rPr>
        <w:t>t nukle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oproteidə (sadə viruslarda) və  əlavə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xarici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>lipoproteid qişaya (mürəkkə</w:t>
      </w:r>
      <w:r>
        <w:rPr>
          <w:rFonts w:ascii="Times New Roman" w:hAnsi="Times New Roman" w:cs="Times New Roman"/>
          <w:sz w:val="28"/>
          <w:szCs w:val="28"/>
          <w:lang w:val="az-Latn-AZ"/>
        </w:rPr>
        <w:t>b viruslarda) malikdir.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Virusların tərkibində, həm də onların sahib hüceyrə daxilində çoxalmalarını təmin edən  spesifik fermentlər vardır. 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i/>
          <w:sz w:val="28"/>
          <w:szCs w:val="28"/>
          <w:lang w:val="az-Latn-AZ"/>
        </w:rPr>
        <w:lastRenderedPageBreak/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ab/>
      </w:r>
      <w:r w:rsidRPr="00A20824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 Nuklein turşuları.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Viruslarda DNT - iki saplı həlqəvi (B hepatit virusunda, papovaviruslarda) və xətti formada (herpes-, adenoviruslarda), bir saplı xətti formada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(par-voviruslarda) ola bilir.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DNT molekul kütlə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si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106-108 D olub, bakteriyalarda olduğundan 10-100 dəfələrlə azdır.  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i/>
          <w:sz w:val="28"/>
          <w:szCs w:val="28"/>
          <w:lang w:val="az-Latn-AZ"/>
        </w:rPr>
        <w:t>Zülallar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-  struktur və fermentativ funksiya yerinə yetirirlər. </w:t>
      </w:r>
      <w:r w:rsidRPr="00A20824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Struktur zülallar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- kapsid və superkapsid qişalarının əsas tərkib hissələ</w:t>
      </w:r>
      <w:r>
        <w:rPr>
          <w:rFonts w:ascii="Times New Roman" w:hAnsi="Times New Roman" w:cs="Times New Roman"/>
          <w:sz w:val="28"/>
          <w:szCs w:val="28"/>
          <w:lang w:val="az-Latn-AZ"/>
        </w:rPr>
        <w:t>ridir.</w:t>
      </w:r>
      <w:r w:rsidR="00766512">
        <w:rPr>
          <w:rFonts w:ascii="Times New Roman" w:hAnsi="Times New Roman" w:cs="Times New Roman"/>
          <w:sz w:val="28"/>
          <w:szCs w:val="28"/>
          <w:lang w:val="az-Latn-AZ"/>
        </w:rPr>
        <w:t xml:space="preserve"> Matriks zülalı (M-zülal)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mürəkkəb quruluşlu virusların mühüm struktur elementi olub, qişanın daxili səthində yerləşir və viruslar çoxalarkən onların formalaşmasında iştirak edir. </w:t>
      </w:r>
    </w:p>
    <w:p w:rsidR="00A20824" w:rsidRPr="00A20824" w:rsidRDefault="00766512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="00A20824" w:rsidRPr="00A20824">
        <w:rPr>
          <w:rFonts w:ascii="Times New Roman" w:hAnsi="Times New Roman" w:cs="Times New Roman"/>
          <w:sz w:val="28"/>
          <w:szCs w:val="28"/>
          <w:lang w:val="az-Latn-AZ"/>
        </w:rPr>
        <w:t>Virus fermentlərinin bəzilə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="00A20824"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virusların sahib hüceyrəyə daxil olması və çıxmasında iştirak edir, digərləri  transkripsiya və replikasiyada iştirak edir. 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 w:rsidR="00766512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766512">
        <w:rPr>
          <w:rFonts w:ascii="Times New Roman" w:hAnsi="Times New Roman" w:cs="Times New Roman"/>
          <w:i/>
          <w:sz w:val="28"/>
          <w:szCs w:val="28"/>
          <w:lang w:val="az-Latn-AZ"/>
        </w:rPr>
        <w:t>Fermentlər</w:t>
      </w:r>
      <w:r w:rsidR="0076651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virionun daxilində “hazır şəkildə” olur və konstruktiv fermentlər, həm də sahib hüceyrədə reproduksiya prosesində  sintez olunur və induktiv fermentlər adlanır. 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  <w:r w:rsidR="00766512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766512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Lipidlər </w:t>
      </w:r>
      <w:r w:rsidR="00766512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A20824">
        <w:rPr>
          <w:rFonts w:ascii="Times New Roman" w:hAnsi="Times New Roman" w:cs="Times New Roman"/>
          <w:sz w:val="28"/>
          <w:szCs w:val="28"/>
          <w:lang w:val="az-Latn-AZ"/>
        </w:rPr>
        <w:t xml:space="preserve"> mürəkkəb quruluşlu virusların xarici qişasını təşkil edir, sahib hüceyrə mənşəli olub, neytral fosfo- və qlikolipidlərdən ibarətdir.</w:t>
      </w:r>
    </w:p>
    <w:p w:rsidR="00A20824" w:rsidRPr="00A20824" w:rsidRDefault="00A20824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0E3080" w:rsidRPr="00A20824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0E3080" w:rsidRPr="00A20824" w:rsidRDefault="000E3080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bookmarkEnd w:id="0"/>
    <w:p w:rsidR="000D2FCC" w:rsidRPr="000D2FCC" w:rsidRDefault="000D2FCC" w:rsidP="00274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0D2FCC" w:rsidRPr="000D2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FCC"/>
    <w:rsid w:val="000D2FCC"/>
    <w:rsid w:val="000E3080"/>
    <w:rsid w:val="002747AB"/>
    <w:rsid w:val="00397FFD"/>
    <w:rsid w:val="004731FF"/>
    <w:rsid w:val="00603192"/>
    <w:rsid w:val="00760BC0"/>
    <w:rsid w:val="00766512"/>
    <w:rsid w:val="00A20824"/>
    <w:rsid w:val="00D91F70"/>
    <w:rsid w:val="00E252ED"/>
    <w:rsid w:val="00E30304"/>
    <w:rsid w:val="00E5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3B418"/>
  <w15:docId w15:val="{06095568-A09F-41A5-9877-82CA7577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HP-2017</dc:creator>
  <cp:lastModifiedBy>Admin</cp:lastModifiedBy>
  <cp:revision>4</cp:revision>
  <dcterms:created xsi:type="dcterms:W3CDTF">2023-04-06T07:44:00Z</dcterms:created>
  <dcterms:modified xsi:type="dcterms:W3CDTF">2023-05-11T08:48:00Z</dcterms:modified>
</cp:coreProperties>
</file>